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5" w:type="dxa"/>
        <w:tblCellMar>
          <w:left w:w="0" w:type="dxa"/>
          <w:right w:w="0" w:type="dxa"/>
        </w:tblCellMar>
        <w:tblLook w:val="04A0" w:firstRow="1" w:lastRow="0" w:firstColumn="1" w:lastColumn="0" w:noHBand="0" w:noVBand="1"/>
      </w:tblPr>
      <w:tblGrid>
        <w:gridCol w:w="9945"/>
        <w:gridCol w:w="821"/>
      </w:tblGrid>
      <w:tr w:rsidR="00496443" w:rsidTr="00496443">
        <w:trPr>
          <w:tblCellSpacing w:w="75" w:type="dxa"/>
        </w:trPr>
        <w:tc>
          <w:tcPr>
            <w:tcW w:w="0" w:type="auto"/>
            <w:gridSpan w:val="2"/>
            <w:vAlign w:val="center"/>
            <w:hideMark/>
          </w:tcPr>
          <w:p w:rsidR="00496443" w:rsidRDefault="00496443">
            <w:pPr>
              <w:jc w:val="right"/>
            </w:pPr>
            <w:bookmarkStart w:id="0" w:name="_GoBack"/>
            <w:bookmarkEnd w:id="0"/>
            <w:r>
              <w:rPr>
                <w:noProof/>
              </w:rPr>
              <w:drawing>
                <wp:inline distT="0" distB="0" distL="0" distR="0">
                  <wp:extent cx="2362200" cy="685800"/>
                  <wp:effectExtent l="0" t="0" r="0" b="0"/>
                  <wp:docPr id="1" name="Grafik 1" descr="Logo Staatliches Bauamt Pas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aatliches Bauamt Passa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685800"/>
                          </a:xfrm>
                          <a:prstGeom prst="rect">
                            <a:avLst/>
                          </a:prstGeom>
                          <a:noFill/>
                          <a:ln>
                            <a:noFill/>
                          </a:ln>
                        </pic:spPr>
                      </pic:pic>
                    </a:graphicData>
                  </a:graphic>
                </wp:inline>
              </w:drawing>
            </w:r>
          </w:p>
        </w:tc>
      </w:tr>
      <w:tr w:rsidR="00496443" w:rsidTr="00496443">
        <w:trPr>
          <w:tblCellSpacing w:w="75" w:type="dxa"/>
        </w:trPr>
        <w:tc>
          <w:tcPr>
            <w:tcW w:w="9450" w:type="dxa"/>
            <w:vAlign w:val="center"/>
            <w:hideMark/>
          </w:tcPr>
          <w:p w:rsidR="00496443" w:rsidRDefault="00496443">
            <w:pPr>
              <w:pStyle w:val="berschrift1"/>
              <w:rPr>
                <w:rFonts w:eastAsia="Times New Roman"/>
              </w:rPr>
            </w:pPr>
            <w:r>
              <w:rPr>
                <w:rStyle w:val="Fett"/>
                <w:rFonts w:eastAsia="Times New Roman"/>
                <w:b/>
                <w:bCs/>
              </w:rPr>
              <w:t xml:space="preserve">PRESSEMITTEILUNG </w:t>
            </w:r>
            <w:r>
              <w:rPr>
                <w:rFonts w:eastAsia="Times New Roman"/>
              </w:rPr>
              <w:t>44</w:t>
            </w:r>
          </w:p>
          <w:p w:rsidR="00496443" w:rsidRDefault="00496443">
            <w:pPr>
              <w:pStyle w:val="StandardWeb"/>
            </w:pPr>
            <w:r>
              <w:t>_________________________________________________________________________________</w:t>
            </w:r>
          </w:p>
          <w:p w:rsidR="00496443" w:rsidRDefault="00496443">
            <w:pPr>
              <w:pStyle w:val="berschrift2"/>
              <w:jc w:val="right"/>
              <w:rPr>
                <w:rFonts w:eastAsia="Times New Roman"/>
              </w:rPr>
            </w:pPr>
            <w:r>
              <w:rPr>
                <w:rFonts w:eastAsia="Times New Roman"/>
              </w:rPr>
              <w:t>Passau, den 18.04.2019</w:t>
            </w:r>
          </w:p>
          <w:p w:rsidR="00496443" w:rsidRDefault="00496443">
            <w:pPr>
              <w:pStyle w:val="berschrift2"/>
              <w:rPr>
                <w:rFonts w:eastAsia="Times New Roman"/>
              </w:rPr>
            </w:pPr>
            <w:r>
              <w:rPr>
                <w:rFonts w:eastAsia="Times New Roman"/>
              </w:rPr>
              <w:t> </w:t>
            </w:r>
          </w:p>
          <w:p w:rsidR="00496443" w:rsidRDefault="00496443">
            <w:pPr>
              <w:pStyle w:val="berschrift2"/>
              <w:rPr>
                <w:rFonts w:eastAsia="Times New Roman"/>
              </w:rPr>
            </w:pPr>
            <w:proofErr w:type="spellStart"/>
            <w:r>
              <w:rPr>
                <w:rFonts w:eastAsia="Times New Roman"/>
              </w:rPr>
              <w:t>Ortsdurchfahrten</w:t>
            </w:r>
            <w:proofErr w:type="spellEnd"/>
            <w:r>
              <w:rPr>
                <w:rFonts w:eastAsia="Times New Roman"/>
              </w:rPr>
              <w:t xml:space="preserve"> in Neukirchen und </w:t>
            </w:r>
            <w:proofErr w:type="spellStart"/>
            <w:r>
              <w:rPr>
                <w:rFonts w:eastAsia="Times New Roman"/>
              </w:rPr>
              <w:t>Godlsham</w:t>
            </w:r>
            <w:proofErr w:type="spellEnd"/>
            <w:r>
              <w:rPr>
                <w:rFonts w:eastAsia="Times New Roman"/>
              </w:rPr>
              <w:t xml:space="preserve"> werden saniert</w:t>
            </w:r>
          </w:p>
          <w:p w:rsidR="00496443" w:rsidRDefault="00496443">
            <w:pPr>
              <w:pStyle w:val="StandardWeb"/>
            </w:pPr>
            <w:r>
              <w:t> </w:t>
            </w:r>
          </w:p>
          <w:p w:rsidR="00496443" w:rsidRDefault="00496443">
            <w:pPr>
              <w:pStyle w:val="StandardWeb"/>
            </w:pPr>
            <w:r>
              <w:rPr>
                <w:rStyle w:val="Fett"/>
              </w:rPr>
              <w:t xml:space="preserve">Um Veröffentlichung am Samstag, 20.04.2019, wird gebeten Bereits im vergangenen Jahr ist die Brücke über den Eschbach in Neukirchen erneuert worden. Jetzt geht es mit der Sanierung der </w:t>
            </w:r>
            <w:proofErr w:type="spellStart"/>
            <w:r>
              <w:rPr>
                <w:rStyle w:val="Fett"/>
              </w:rPr>
              <w:t>Ortsdurchfahrten</w:t>
            </w:r>
            <w:proofErr w:type="spellEnd"/>
            <w:r>
              <w:rPr>
                <w:rStyle w:val="Fett"/>
              </w:rPr>
              <w:t xml:space="preserve"> Neukirchen (ab Dorfladen) und </w:t>
            </w:r>
            <w:proofErr w:type="spellStart"/>
            <w:r>
              <w:rPr>
                <w:rStyle w:val="Fett"/>
              </w:rPr>
              <w:t>Godlsham</w:t>
            </w:r>
            <w:proofErr w:type="spellEnd"/>
            <w:r>
              <w:rPr>
                <w:rStyle w:val="Fett"/>
              </w:rPr>
              <w:t xml:space="preserve"> weiter. Dafür wird von 24.04.2019 bis voraussichtlich 03.05.2019 die Staatsstraße 2324 voll gesperrt: In dieser Zeit wird die Fahrbahn neu asphaltiert.</w:t>
            </w:r>
          </w:p>
          <w:p w:rsidR="00496443" w:rsidRDefault="00496443">
            <w:pPr>
              <w:pStyle w:val="StandardWeb"/>
            </w:pPr>
            <w:r>
              <w:t> </w:t>
            </w:r>
          </w:p>
          <w:p w:rsidR="00496443" w:rsidRDefault="00496443">
            <w:pPr>
              <w:pStyle w:val="StandardWeb"/>
            </w:pPr>
            <w:r>
              <w:t xml:space="preserve">Seit dem 01.04.2019 laufen erste Arbeiten zwischen dem südlichen Ortseingang von </w:t>
            </w:r>
            <w:proofErr w:type="spellStart"/>
            <w:r>
              <w:t>Godlsham</w:t>
            </w:r>
            <w:proofErr w:type="spellEnd"/>
            <w:r>
              <w:t xml:space="preserve"> und der Ortsmitte von Neukirchen, weshalb die Strecke bereits halbseitig gesperrt ist. Am 24.04. beginnen die Asphaltierungsarbeiten, die bis 03.05.2019 dauern sollen. Bei schlechtem Wetter ist eine Verlängerung der Bauzeit möglich.</w:t>
            </w:r>
          </w:p>
          <w:p w:rsidR="00496443" w:rsidRDefault="00496443">
            <w:pPr>
              <w:pStyle w:val="StandardWeb"/>
            </w:pPr>
            <w:r>
              <w:t xml:space="preserve">Die </w:t>
            </w:r>
            <w:proofErr w:type="spellStart"/>
            <w:r>
              <w:t>Ortsdurchfahrten</w:t>
            </w:r>
            <w:proofErr w:type="spellEnd"/>
            <w:r>
              <w:t xml:space="preserve"> Neukirchen (ab Höhe Dorfladen) und </w:t>
            </w:r>
            <w:proofErr w:type="spellStart"/>
            <w:r>
              <w:t>Godlsham</w:t>
            </w:r>
            <w:proofErr w:type="spellEnd"/>
            <w:r>
              <w:t xml:space="preserve"> werden von der Firma Berger aus Passau saniert. Nach umfangreichen Pflasterarbeiten wird die Strecke unter Vollsperrung auf etwa 1,5 km neu asphaltiert und verstärkt. Die Kosten für die Straßensanierung mit den Vorarbeiten betragen etwa 300.000 Euro. Vor allem in </w:t>
            </w:r>
            <w:proofErr w:type="spellStart"/>
            <w:r>
              <w:t>Godlsham</w:t>
            </w:r>
            <w:proofErr w:type="spellEnd"/>
            <w:r>
              <w:t xml:space="preserve"> weist die Straße große Mängel auf. Zahlreiche Flickstellen, Risse und Verdrückungen prägen die Ortschaft. Vor der Eröffnung der Ortsumgehung floss der Hauptverkehr zwischen Simbach am Inn und Pfarrkirchen durch die Dörfer, was zu einer starken Beanspruchung des Oberbaus führte.</w:t>
            </w:r>
          </w:p>
          <w:p w:rsidR="00496443" w:rsidRDefault="00496443">
            <w:pPr>
              <w:pStyle w:val="StandardWeb"/>
            </w:pPr>
            <w:r>
              <w:t>Die Umleitung wird wie folgt eingerichtet:</w:t>
            </w:r>
          </w:p>
          <w:p w:rsidR="00496443" w:rsidRDefault="00496443">
            <w:pPr>
              <w:pStyle w:val="StandardWeb"/>
            </w:pPr>
            <w:r>
              <w:rPr>
                <w:u w:val="single"/>
              </w:rPr>
              <w:t xml:space="preserve">Fahrtrichtung </w:t>
            </w:r>
            <w:proofErr w:type="spellStart"/>
            <w:r>
              <w:rPr>
                <w:u w:val="single"/>
              </w:rPr>
              <w:t>Triftern</w:t>
            </w:r>
            <w:proofErr w:type="spellEnd"/>
            <w:r>
              <w:rPr>
                <w:u w:val="single"/>
              </w:rPr>
              <w:t xml:space="preserve"> - Tann: </w:t>
            </w:r>
          </w:p>
          <w:p w:rsidR="00496443" w:rsidRDefault="00496443">
            <w:pPr>
              <w:pStyle w:val="StandardWeb"/>
            </w:pPr>
            <w:proofErr w:type="spellStart"/>
            <w:r>
              <w:t>Triftern</w:t>
            </w:r>
            <w:proofErr w:type="spellEnd"/>
            <w:r>
              <w:t xml:space="preserve"> – Pfarrkirchen – </w:t>
            </w:r>
            <w:proofErr w:type="spellStart"/>
            <w:r>
              <w:t>Godlsham</w:t>
            </w:r>
            <w:proofErr w:type="spellEnd"/>
            <w:r>
              <w:t xml:space="preserve"> – Zimmern – Tann (St 2110 – St 2112 – PAN 15)</w:t>
            </w:r>
          </w:p>
          <w:p w:rsidR="00496443" w:rsidRDefault="00496443">
            <w:pPr>
              <w:pStyle w:val="StandardWeb"/>
            </w:pPr>
            <w:r>
              <w:rPr>
                <w:u w:val="single"/>
              </w:rPr>
              <w:t xml:space="preserve">Fahrtrichtung </w:t>
            </w:r>
            <w:proofErr w:type="spellStart"/>
            <w:r>
              <w:rPr>
                <w:u w:val="single"/>
              </w:rPr>
              <w:t>Godlsham</w:t>
            </w:r>
            <w:proofErr w:type="spellEnd"/>
            <w:r>
              <w:rPr>
                <w:u w:val="single"/>
              </w:rPr>
              <w:t xml:space="preserve"> – </w:t>
            </w:r>
            <w:proofErr w:type="spellStart"/>
            <w:r>
              <w:rPr>
                <w:u w:val="single"/>
              </w:rPr>
              <w:t>Triftern</w:t>
            </w:r>
            <w:proofErr w:type="spellEnd"/>
            <w:r>
              <w:rPr>
                <w:u w:val="single"/>
              </w:rPr>
              <w:t xml:space="preserve"> / </w:t>
            </w:r>
            <w:proofErr w:type="spellStart"/>
            <w:r>
              <w:rPr>
                <w:u w:val="single"/>
              </w:rPr>
              <w:t>Ulbering</w:t>
            </w:r>
            <w:proofErr w:type="spellEnd"/>
          </w:p>
          <w:p w:rsidR="00496443" w:rsidRDefault="00496443">
            <w:pPr>
              <w:pStyle w:val="StandardWeb"/>
            </w:pPr>
            <w:r>
              <w:t xml:space="preserve">Ortsumgehung Neukirchen – Pfarrkirchen – </w:t>
            </w:r>
            <w:proofErr w:type="spellStart"/>
            <w:r>
              <w:t>Triftern</w:t>
            </w:r>
            <w:proofErr w:type="spellEnd"/>
            <w:r>
              <w:t xml:space="preserve"> / </w:t>
            </w:r>
            <w:proofErr w:type="spellStart"/>
            <w:r>
              <w:t>Ulbering</w:t>
            </w:r>
            <w:proofErr w:type="spellEnd"/>
            <w:r>
              <w:t xml:space="preserve"> (St 2112 – St 2110 – PAN 1)</w:t>
            </w:r>
          </w:p>
          <w:p w:rsidR="00496443" w:rsidRDefault="00496443">
            <w:pPr>
              <w:pStyle w:val="StandardWeb"/>
            </w:pPr>
            <w:r>
              <w:t xml:space="preserve">bzw. Ortsumgehung Neukirchen – Seebergstraße in Neukirchen – </w:t>
            </w:r>
            <w:proofErr w:type="spellStart"/>
            <w:r>
              <w:t>Triftern</w:t>
            </w:r>
            <w:proofErr w:type="spellEnd"/>
            <w:r>
              <w:t xml:space="preserve"> / </w:t>
            </w:r>
            <w:proofErr w:type="spellStart"/>
            <w:r>
              <w:t>Ulbering</w:t>
            </w:r>
            <w:proofErr w:type="spellEnd"/>
            <w:r>
              <w:t xml:space="preserve"> (St 2112 – alte St 2112 – St 2324 – PAN 1).</w:t>
            </w:r>
          </w:p>
          <w:p w:rsidR="00496443" w:rsidRDefault="00496443">
            <w:pPr>
              <w:pStyle w:val="StandardWeb"/>
            </w:pPr>
            <w:r>
              <w:lastRenderedPageBreak/>
              <w:t xml:space="preserve">Der Kreuzungsbereich Seebergstraße / </w:t>
            </w:r>
            <w:proofErr w:type="spellStart"/>
            <w:r>
              <w:t>Irlhamer</w:t>
            </w:r>
            <w:proofErr w:type="spellEnd"/>
            <w:r>
              <w:t xml:space="preserve"> Straße in Neukirchen wird nur zeitweise komplett gesperrt, sodass die Anlieger keine weiten Umleitungsstrecken fahren müssen und Linienbusse die Kreuzung fast immer befahren können.</w:t>
            </w:r>
          </w:p>
          <w:p w:rsidR="00496443" w:rsidRDefault="00496443">
            <w:pPr>
              <w:pStyle w:val="StandardWeb"/>
            </w:pPr>
            <w:r>
              <w:t xml:space="preserve">Weitere Informationen zu Straßensperrungen / Umleitungen usw. findet der Bürger unter </w:t>
            </w:r>
            <w:hyperlink r:id="rId6" w:history="1">
              <w:r>
                <w:rPr>
                  <w:rStyle w:val="Hyperlink"/>
                </w:rPr>
                <w:t>www.stbapa.bayern.de</w:t>
              </w:r>
            </w:hyperlink>
          </w:p>
          <w:p w:rsidR="00496443" w:rsidRDefault="00496443">
            <w:pPr>
              <w:pStyle w:val="StandardWeb"/>
            </w:pPr>
            <w:r>
              <w:t> </w:t>
            </w:r>
          </w:p>
          <w:p w:rsidR="00496443" w:rsidRDefault="00496443">
            <w:pPr>
              <w:pStyle w:val="StandardWeb"/>
            </w:pPr>
            <w:r>
              <w:t>Anlagen:</w:t>
            </w:r>
          </w:p>
          <w:p w:rsidR="00496443" w:rsidRDefault="00496443">
            <w:pPr>
              <w:pStyle w:val="StandardWeb"/>
            </w:pPr>
            <w:r>
              <w:t>Plan: Übersicht Umleitungsstrecken</w:t>
            </w:r>
            <w:r>
              <w:br/>
              <w:t xml:space="preserve">Bild: Als Vorwegmaßnahme wurde bereits im Jahr 2018 die Brücke über den </w:t>
            </w:r>
            <w:proofErr w:type="spellStart"/>
            <w:r>
              <w:t>Bruckbach</w:t>
            </w:r>
            <w:proofErr w:type="spellEnd"/>
            <w:r>
              <w:t xml:space="preserve"> abgerissen und neu gebaut. - Foto: Staatliches Bauamt Passau</w:t>
            </w:r>
          </w:p>
          <w:p w:rsidR="00496443" w:rsidRDefault="00496443">
            <w:pPr>
              <w:pStyle w:val="StandardWeb"/>
            </w:pPr>
            <w:r>
              <w:br/>
            </w:r>
            <w:r>
              <w:rPr>
                <w:u w:val="single"/>
              </w:rPr>
              <w:t xml:space="preserve">Nur zur Information für die Presse: </w:t>
            </w:r>
          </w:p>
          <w:p w:rsidR="00496443" w:rsidRDefault="00496443">
            <w:pPr>
              <w:pStyle w:val="StandardWeb"/>
              <w:jc w:val="both"/>
            </w:pPr>
            <w:r>
              <w:t>Bei Rückfragen wird gebeten, sich an die Pressestelle des Staatlichen Bauamtes Passau, Tel. 0851 / 5017 - 1020, zu wenden.</w:t>
            </w:r>
          </w:p>
          <w:p w:rsidR="00496443" w:rsidRDefault="00496443">
            <w:pPr>
              <w:pStyle w:val="StandardWeb"/>
              <w:jc w:val="both"/>
            </w:pPr>
            <w:r>
              <w:rPr>
                <w:rStyle w:val="Fett"/>
                <w:i/>
                <w:iCs/>
              </w:rPr>
              <w:t xml:space="preserve">gez. </w:t>
            </w:r>
          </w:p>
          <w:p w:rsidR="00496443" w:rsidRDefault="00496443">
            <w:pPr>
              <w:pStyle w:val="StandardWeb"/>
            </w:pPr>
            <w:r>
              <w:rPr>
                <w:rStyle w:val="Hervorhebung"/>
              </w:rPr>
              <w:t>Pressestelle</w:t>
            </w:r>
            <w:r>
              <w:br/>
            </w:r>
            <w:r>
              <w:rPr>
                <w:rStyle w:val="Hervorhebung"/>
              </w:rPr>
              <w:t>Staatliches Bauamt Passau</w:t>
            </w:r>
          </w:p>
          <w:p w:rsidR="00496443" w:rsidRDefault="00496443">
            <w:pPr>
              <w:pStyle w:val="StandardWeb"/>
            </w:pPr>
            <w:r>
              <w:t> </w:t>
            </w:r>
          </w:p>
          <w:p w:rsidR="00496443" w:rsidRDefault="00496443">
            <w:pPr>
              <w:pStyle w:val="StandardWeb"/>
            </w:pPr>
            <w:r>
              <w:t> </w:t>
            </w:r>
          </w:p>
          <w:p w:rsidR="00496443" w:rsidRDefault="00496443">
            <w:pPr>
              <w:pStyle w:val="StandardWeb"/>
            </w:pPr>
            <w:r>
              <w:t> </w:t>
            </w:r>
          </w:p>
          <w:p w:rsidR="00496443" w:rsidRDefault="00496443">
            <w:r>
              <w:t xml:space="preserve">  </w:t>
            </w:r>
          </w:p>
          <w:p w:rsidR="00496443" w:rsidRDefault="00496443">
            <w:pPr>
              <w:jc w:val="center"/>
              <w:rPr>
                <w:rFonts w:eastAsia="Times New Roman"/>
              </w:rPr>
            </w:pPr>
            <w:r>
              <w:rPr>
                <w:rFonts w:eastAsia="Times New Roman"/>
              </w:rPr>
              <w:pict>
                <v:rect id="_x0000_i1026" style="width:453.6pt;height:1.5pt" o:hralign="center" o:hrstd="t" o:hr="t" fillcolor="gray" stroked="f"/>
              </w:pict>
            </w:r>
          </w:p>
          <w:p w:rsidR="00496443" w:rsidRDefault="00496443">
            <w:pPr>
              <w:pStyle w:val="StandardWeb"/>
            </w:pPr>
            <w:r>
              <w:t>Pressestelle Staatliches Bauamt Passau</w:t>
            </w:r>
            <w:r>
              <w:br/>
              <w:t>Telefon: +49 (851) 5017 - 1020</w:t>
            </w:r>
          </w:p>
          <w:p w:rsidR="00496443" w:rsidRDefault="00496443">
            <w:pPr>
              <w:pStyle w:val="StandardWeb"/>
            </w:pPr>
            <w:r>
              <w:rPr>
                <w:rStyle w:val="Fett"/>
              </w:rPr>
              <w:t xml:space="preserve">Hausanschrift: </w:t>
            </w:r>
          </w:p>
          <w:p w:rsidR="00496443" w:rsidRDefault="00496443">
            <w:pPr>
              <w:pStyle w:val="StandardWeb"/>
            </w:pPr>
            <w:r>
              <w:t>Staatliches Bauamt Passau</w:t>
            </w:r>
            <w:r>
              <w:br/>
              <w:t xml:space="preserve">Am </w:t>
            </w:r>
            <w:proofErr w:type="spellStart"/>
            <w:r>
              <w:t>Schanzl</w:t>
            </w:r>
            <w:proofErr w:type="spellEnd"/>
            <w:r>
              <w:t xml:space="preserve"> 2</w:t>
            </w:r>
            <w:r>
              <w:br/>
              <w:t>94032 Passau</w:t>
            </w:r>
          </w:p>
          <w:p w:rsidR="00496443" w:rsidRDefault="00496443">
            <w:pPr>
              <w:pStyle w:val="StandardWeb"/>
            </w:pPr>
            <w:r>
              <w:t xml:space="preserve">E-Mail: </w:t>
            </w:r>
            <w:hyperlink r:id="rId7" w:history="1">
              <w:r>
                <w:rPr>
                  <w:rStyle w:val="Hyperlink"/>
                </w:rPr>
                <w:t>pressestelle@stbapa.bayern.de</w:t>
              </w:r>
            </w:hyperlink>
          </w:p>
          <w:p w:rsidR="00496443" w:rsidRDefault="00496443">
            <w:pPr>
              <w:jc w:val="center"/>
              <w:rPr>
                <w:rFonts w:eastAsia="Times New Roman"/>
              </w:rPr>
            </w:pPr>
            <w:r>
              <w:rPr>
                <w:rFonts w:eastAsia="Times New Roman"/>
              </w:rPr>
              <w:pict>
                <v:rect id="_x0000_i1027" style="width:453.6pt;height:1.5pt" o:hralign="center" o:hrstd="t" o:hr="t" fillcolor="gray" stroked="f"/>
              </w:pict>
            </w:r>
          </w:p>
          <w:p w:rsidR="00496443" w:rsidRDefault="00496443">
            <w:pPr>
              <w:pStyle w:val="StandardWeb"/>
            </w:pPr>
            <w:r>
              <w:t> </w:t>
            </w:r>
          </w:p>
        </w:tc>
        <w:tc>
          <w:tcPr>
            <w:tcW w:w="1650" w:type="dxa"/>
            <w:vAlign w:val="center"/>
            <w:hideMark/>
          </w:tcPr>
          <w:p w:rsidR="00496443" w:rsidRDefault="00496443">
            <w:r>
              <w:lastRenderedPageBreak/>
              <w:t> </w:t>
            </w:r>
          </w:p>
        </w:tc>
      </w:tr>
    </w:tbl>
    <w:p w:rsidR="00881F57" w:rsidRDefault="00881F57"/>
    <w:sectPr w:rsidR="00881F57" w:rsidSect="004964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43"/>
    <w:rsid w:val="00496443"/>
    <w:rsid w:val="00881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6443"/>
    <w:pPr>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496443"/>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semiHidden/>
    <w:unhideWhenUsed/>
    <w:qFormat/>
    <w:rsid w:val="00496443"/>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6443"/>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496443"/>
    <w:rPr>
      <w:rFonts w:ascii="Times New Roman" w:hAnsi="Times New Roman" w:cs="Times New Roman"/>
      <w:b/>
      <w:bCs/>
      <w:sz w:val="36"/>
      <w:szCs w:val="36"/>
      <w:lang w:eastAsia="de-DE"/>
    </w:rPr>
  </w:style>
  <w:style w:type="character" w:styleId="Hyperlink">
    <w:name w:val="Hyperlink"/>
    <w:basedOn w:val="Absatz-Standardschriftart"/>
    <w:uiPriority w:val="99"/>
    <w:semiHidden/>
    <w:unhideWhenUsed/>
    <w:rsid w:val="00496443"/>
    <w:rPr>
      <w:color w:val="0000FF"/>
      <w:u w:val="single"/>
    </w:rPr>
  </w:style>
  <w:style w:type="paragraph" w:styleId="StandardWeb">
    <w:name w:val="Normal (Web)"/>
    <w:basedOn w:val="Standard"/>
    <w:uiPriority w:val="99"/>
    <w:unhideWhenUsed/>
    <w:rsid w:val="00496443"/>
    <w:pPr>
      <w:spacing w:before="100" w:beforeAutospacing="1" w:after="100" w:afterAutospacing="1"/>
    </w:pPr>
  </w:style>
  <w:style w:type="character" w:styleId="Fett">
    <w:name w:val="Strong"/>
    <w:basedOn w:val="Absatz-Standardschriftart"/>
    <w:uiPriority w:val="22"/>
    <w:qFormat/>
    <w:rsid w:val="00496443"/>
    <w:rPr>
      <w:b/>
      <w:bCs/>
    </w:rPr>
  </w:style>
  <w:style w:type="character" w:styleId="Hervorhebung">
    <w:name w:val="Emphasis"/>
    <w:basedOn w:val="Absatz-Standardschriftart"/>
    <w:uiPriority w:val="20"/>
    <w:qFormat/>
    <w:rsid w:val="00496443"/>
    <w:rPr>
      <w:i/>
      <w:iCs/>
    </w:rPr>
  </w:style>
  <w:style w:type="paragraph" w:styleId="Sprechblasentext">
    <w:name w:val="Balloon Text"/>
    <w:basedOn w:val="Standard"/>
    <w:link w:val="SprechblasentextZchn"/>
    <w:uiPriority w:val="99"/>
    <w:semiHidden/>
    <w:unhideWhenUsed/>
    <w:rsid w:val="004964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6443"/>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6443"/>
    <w:pPr>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496443"/>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semiHidden/>
    <w:unhideWhenUsed/>
    <w:qFormat/>
    <w:rsid w:val="00496443"/>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6443"/>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496443"/>
    <w:rPr>
      <w:rFonts w:ascii="Times New Roman" w:hAnsi="Times New Roman" w:cs="Times New Roman"/>
      <w:b/>
      <w:bCs/>
      <w:sz w:val="36"/>
      <w:szCs w:val="36"/>
      <w:lang w:eastAsia="de-DE"/>
    </w:rPr>
  </w:style>
  <w:style w:type="character" w:styleId="Hyperlink">
    <w:name w:val="Hyperlink"/>
    <w:basedOn w:val="Absatz-Standardschriftart"/>
    <w:uiPriority w:val="99"/>
    <w:semiHidden/>
    <w:unhideWhenUsed/>
    <w:rsid w:val="00496443"/>
    <w:rPr>
      <w:color w:val="0000FF"/>
      <w:u w:val="single"/>
    </w:rPr>
  </w:style>
  <w:style w:type="paragraph" w:styleId="StandardWeb">
    <w:name w:val="Normal (Web)"/>
    <w:basedOn w:val="Standard"/>
    <w:uiPriority w:val="99"/>
    <w:unhideWhenUsed/>
    <w:rsid w:val="00496443"/>
    <w:pPr>
      <w:spacing w:before="100" w:beforeAutospacing="1" w:after="100" w:afterAutospacing="1"/>
    </w:pPr>
  </w:style>
  <w:style w:type="character" w:styleId="Fett">
    <w:name w:val="Strong"/>
    <w:basedOn w:val="Absatz-Standardschriftart"/>
    <w:uiPriority w:val="22"/>
    <w:qFormat/>
    <w:rsid w:val="00496443"/>
    <w:rPr>
      <w:b/>
      <w:bCs/>
    </w:rPr>
  </w:style>
  <w:style w:type="character" w:styleId="Hervorhebung">
    <w:name w:val="Emphasis"/>
    <w:basedOn w:val="Absatz-Standardschriftart"/>
    <w:uiPriority w:val="20"/>
    <w:qFormat/>
    <w:rsid w:val="00496443"/>
    <w:rPr>
      <w:i/>
      <w:iCs/>
    </w:rPr>
  </w:style>
  <w:style w:type="paragraph" w:styleId="Sprechblasentext">
    <w:name w:val="Balloon Text"/>
    <w:basedOn w:val="Standard"/>
    <w:link w:val="SprechblasentextZchn"/>
    <w:uiPriority w:val="99"/>
    <w:semiHidden/>
    <w:unhideWhenUsed/>
    <w:rsid w:val="004964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6443"/>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estelle@stbapa.bayern.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bapa.bayern.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Markt Arnstorf</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Bachmaier Andrea</dc:creator>
  <cp:lastModifiedBy>Bachmaier Andrea</cp:lastModifiedBy>
  <cp:revision>1</cp:revision>
  <dcterms:created xsi:type="dcterms:W3CDTF">2019-04-18T08:34:00Z</dcterms:created>
  <dcterms:modified xsi:type="dcterms:W3CDTF">2019-04-18T08:35:00Z</dcterms:modified>
</cp:coreProperties>
</file>